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4" w:rsidRDefault="0057541A">
      <w:r>
        <w:rPr>
          <w:rStyle w:val="text"/>
          <w:rFonts w:ascii="Arial" w:hAnsi="Arial" w:cs="Arial"/>
          <w:b/>
          <w:bCs/>
          <w:sz w:val="30"/>
          <w:szCs w:val="30"/>
        </w:rPr>
        <w:t>DISCIPLINE AND GUIDANCE POLICY FOR</w:t>
      </w:r>
      <w:r>
        <w:rPr>
          <w:rStyle w:val="text"/>
          <w:rFonts w:ascii="Arial" w:hAnsi="Arial" w:cs="Arial"/>
          <w:b/>
          <w:bCs/>
          <w:sz w:val="30"/>
          <w:szCs w:val="30"/>
          <w:u w:val="single"/>
        </w:rPr>
        <w:t xml:space="preserve">    JUST FOR KIDZ      </w:t>
      </w:r>
      <w:r>
        <w:rPr>
          <w:rFonts w:ascii="Arial" w:hAnsi="Arial" w:cs="Arial"/>
          <w:b/>
          <w:bCs/>
          <w:sz w:val="30"/>
          <w:szCs w:val="30"/>
          <w:u w:val="single"/>
        </w:rPr>
        <w:br/>
      </w:r>
      <w:r>
        <w:rPr>
          <w:rStyle w:val="text"/>
          <w:rFonts w:ascii="Arial" w:hAnsi="Arial" w:cs="Arial"/>
          <w:b/>
          <w:bCs/>
          <w:sz w:val="30"/>
          <w:szCs w:val="30"/>
        </w:rPr>
        <w:t>                                                                 </w:t>
      </w:r>
      <w:r>
        <w:rPr>
          <w:rStyle w:val="text"/>
          <w:rFonts w:ascii="Arial" w:hAnsi="Arial" w:cs="Arial"/>
          <w:b/>
          <w:bCs/>
          <w:sz w:val="12"/>
          <w:szCs w:val="12"/>
        </w:rPr>
        <w:t>(NAME OF OPERATION</w:t>
      </w:r>
      <w:proofErr w:type="gramStart"/>
      <w:r>
        <w:rPr>
          <w:rStyle w:val="text"/>
          <w:rFonts w:ascii="Arial" w:hAnsi="Arial" w:cs="Arial"/>
          <w:b/>
          <w:bCs/>
          <w:sz w:val="12"/>
          <w:szCs w:val="12"/>
        </w:rPr>
        <w:t>)</w:t>
      </w:r>
      <w:proofErr w:type="gramEnd"/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***DISCIPLINE MUST BE: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1) INDIVIDUALIZED AND CONSISTENT FOR EACH CHILD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2)APPROPRIATE TO THE CHILD'S LEVEL OF UNDERSTANDING; AND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3)DIRECTED TOWARD TEACHING THE CHILD ACCEPTABLE BEHAVIOR AND SELF CONTROL.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***A CAREGIVER MAY ONLY USE POSITIVE METHODS OF DISCIPLINE AND GUIDANCE THAT ENCOURAGE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SELF-ESTEEM, SELF-CONTROL , AND SELF-DIRECTION, WHICH INCLUDE AT LEAST THE FOLLOWING: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1) USING PRAISE AND ENCOURAGEMENT OF GOOD BEHAVIOR INSTEAD OF FOCUSING ONLY UPON UNACCEPTABLE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BEHAVIOR;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2) REMINDING A CHILD OF BEHAVIOR EXPECTATIONS DAILY BY USING CLEAR, POSITIVE STATEMENTS;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3) REDIRECTING BEHAVIOR USING POSITIVE STATEMENTS; AND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4) USING BRIEF SUPERVISED SEPARATION OR TIME OUT FROM GROUP , WHEN APPROPRIATE FOR THE CHILD'S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AGE AND DEVELOPMENT, WHICH IS LIMITED TO NO MORE THAN ONE MINUTE PER YEAR OF THE CHILD'S AGE.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***THERE MUST BE NO HARSH, CRUEL, OR UNUSUAL TREATMENT OF ANY CHILD. THE FOLLOWING TYPES OF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DISCIPLINE AND GUIDANCE ARE PROHIBITED: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1)CORPORAL PUNISHMENT OR THREATS OF CORPORAL PUNISHMENT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2)PUNISHMENT ASSOCIATED WITH FOOD, NAPS, OR TOILET TRAINING;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3) PINCHING, SHAKING, OR BITING A CHILD;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4)HITTING A CHILD WITH A HAND OR INSTRUMENT;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5)PUTTING ANYTHING IN OR ON A CHILD'S MOUTH;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6)HUMILIATING, RIDICULING, REJECTING, OR YELLING AT A CHILD;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7)SUBJECTING A CHILD TO HARSH, ABUSIVE, OR PROFANE LANGUAGE;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8)PLACING A CHILD IN A LOCKED OR DARK ROOM, BATHROOM, OR CLOSET WITH THE DOOR CLOSED; AND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9)REQUIRING A CHILD TO REMAIN SILENT OR INACTIVE FOR INAPPROPRIATELY LONG PERIODS OF TIME FOR TIME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CHILD'S AGE.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5"/>
          <w:szCs w:val="15"/>
        </w:rPr>
        <w:t>TEXAS ADMINISTRATIVE CODE, TITLE 40, CHAPTERS 746,747, SUBCHAPTERS L, DISCIPLINE AND GUIDANCE</w:t>
      </w:r>
      <w:r>
        <w:rPr>
          <w:rFonts w:ascii="Arial" w:hAnsi="Arial" w:cs="Arial"/>
          <w:b/>
          <w:bCs/>
          <w:sz w:val="15"/>
          <w:szCs w:val="15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MY SIGNATURE VERIFIES I HAVE READ AND RECEIVED A COPY OF THIS DISCIPLINE AND GUIDANCE POLICY.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_______________________________________________                   __________________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                                  SIGNATURE                                                                                  DATE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CHECK ONE PLEASE</w:t>
      </w:r>
      <w:proofErr w:type="gramStart"/>
      <w:r>
        <w:rPr>
          <w:rStyle w:val="text"/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text"/>
          <w:rFonts w:ascii="Arial" w:hAnsi="Arial" w:cs="Arial"/>
          <w:b/>
          <w:bCs/>
          <w:sz w:val="18"/>
          <w:szCs w:val="18"/>
        </w:rPr>
        <w:t>___ PARENT                ___ EMPLOYEE/CAREGIVER              ___HOUSEHOLD MEMBER OF CHILD-CARE HOME</w:t>
      </w:r>
    </w:p>
    <w:sectPr w:rsidR="004D0554" w:rsidSect="004D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41A"/>
    <w:rsid w:val="004D0554"/>
    <w:rsid w:val="005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7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JUSTFORKIDZ1@live.com</dc:creator>
  <cp:lastModifiedBy>JUSTFORKIDZ1@live.com</cp:lastModifiedBy>
  <cp:revision>1</cp:revision>
  <dcterms:created xsi:type="dcterms:W3CDTF">2015-04-27T18:09:00Z</dcterms:created>
  <dcterms:modified xsi:type="dcterms:W3CDTF">2015-04-27T18:09:00Z</dcterms:modified>
</cp:coreProperties>
</file>